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0449A94B"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04302E" w:rsidRPr="0004302E">
        <w:rPr>
          <w:rFonts w:ascii="Calibri" w:hAnsi="Calibri" w:cs="Calibri"/>
          <w:b/>
          <w:bCs/>
          <w:color w:val="000000"/>
        </w:rPr>
        <w:t>Repair HVAC System New Building &amp; Heritage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4423919"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A5524">
        <w:rPr>
          <w:rFonts w:ascii="Calibri" w:hAnsi="Calibri" w:cs="Calibri"/>
          <w:b/>
          <w:bCs/>
          <w:color w:val="000000"/>
        </w:rPr>
        <w:t xml:space="preserve">16 </w:t>
      </w:r>
      <w:r w:rsidR="008B6A9F">
        <w:rPr>
          <w:rFonts w:ascii="Calibri" w:hAnsi="Calibri" w:cs="Calibri"/>
          <w:b/>
          <w:bCs/>
          <w:color w:val="000000"/>
        </w:rPr>
        <w:t xml:space="preserve">March 2026 </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1509A464" w14:textId="5860422F" w:rsidR="007056EF" w:rsidRDefault="00905400" w:rsidP="007056EF">
      <w:pPr>
        <w:rPr>
          <w:rFonts w:ascii="Calibri" w:hAnsi="Calibri" w:cs="Calibri"/>
          <w:b/>
          <w:bCs/>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r w:rsidR="00AA5524" w:rsidRPr="00AA5524">
        <w:rPr>
          <w:rFonts w:ascii="Calibri" w:hAnsi="Calibri" w:cs="Calibri"/>
          <w:color w:val="000000"/>
        </w:rPr>
        <w:t xml:space="preserve">upon request by vendor </w:t>
      </w:r>
    </w:p>
    <w:p w14:paraId="2436CAF4" w14:textId="77777777" w:rsidR="00AA5524" w:rsidRPr="00AA5524" w:rsidRDefault="00AA5524" w:rsidP="007056EF">
      <w:pPr>
        <w:rPr>
          <w:rFonts w:ascii="Calibri" w:hAnsi="Calibri" w:cs="Calibri"/>
          <w:b/>
          <w:bCs/>
          <w:color w:val="000000"/>
        </w:rPr>
      </w:pPr>
    </w:p>
    <w:p w14:paraId="549681C5" w14:textId="39666DCD"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one day prior your arrival</w:t>
      </w:r>
      <w:r w:rsidR="00AA5524">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4302E"/>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86E50"/>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EFA"/>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B6A9F"/>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A5524"/>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2C7"/>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135</cp:revision>
  <dcterms:created xsi:type="dcterms:W3CDTF">2024-03-25T21:25:00Z</dcterms:created>
  <dcterms:modified xsi:type="dcterms:W3CDTF">2026-03-10T06:02:00Z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